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lang w:val="en-ZA"/>
        </w:rPr>
      </w:pPr>
      <w:r w:rsidRPr="007A14BD">
        <w:rPr>
          <w:rFonts w:cs="Arial"/>
          <w:b/>
          <w:sz w:val="28"/>
          <w:szCs w:val="28"/>
          <w:lang w:val="en-ZA"/>
        </w:rPr>
        <w:t xml:space="preserve">Market Notice </w:t>
      </w: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2F455A">
        <w:rPr>
          <w:rFonts w:cs="Arial"/>
          <w:b/>
          <w:sz w:val="18"/>
          <w:szCs w:val="18"/>
          <w:lang w:val="en-ZA"/>
        </w:rPr>
        <w:t>14</w:t>
      </w:r>
      <w:bookmarkStart w:id="0" w:name="_GoBack"/>
      <w:bookmarkEnd w:id="0"/>
      <w:r>
        <w:rPr>
          <w:rFonts w:cs="Arial"/>
          <w:b/>
          <w:sz w:val="18"/>
          <w:szCs w:val="18"/>
          <w:lang w:val="en-ZA"/>
        </w:rPr>
        <w:t xml:space="preserve"> June 2013</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FIRSTRAND BANK </w:t>
      </w:r>
      <w:r w:rsidR="00943CAC">
        <w:rPr>
          <w:rFonts w:cs="Arial"/>
          <w:b/>
          <w:i/>
          <w:sz w:val="18"/>
          <w:szCs w:val="18"/>
          <w:lang w:val="en-ZA"/>
        </w:rPr>
        <w:t>LIMITED</w:t>
      </w:r>
      <w:r w:rsidR="00943CAC"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FRC175</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943CAC">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FIRSTRAND BANK LIMITED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14 June 2013</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943CAC" w:rsidRPr="00536D4D">
        <w:rPr>
          <w:rFonts w:cs="Arial"/>
          <w:sz w:val="18"/>
          <w:szCs w:val="18"/>
          <w:lang w:val="en-ZA"/>
        </w:rPr>
        <w:t>Note Programme dated 29 November 2011</w:t>
      </w:r>
      <w:r w:rsidR="00943CAC">
        <w:rPr>
          <w:rFonts w:cs="Arial"/>
          <w:sz w:val="18"/>
          <w:szCs w:val="18"/>
          <w:lang w:val="en-ZA"/>
        </w:rPr>
        <w:t>.</w:t>
      </w: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CREDIT-LINKED FLOATING RATE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30,000,000,000.00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943CAC" w:rsidRPr="0017115F">
        <w:rPr>
          <w:rFonts w:cs="Arial"/>
          <w:sz w:val="18"/>
          <w:szCs w:val="18"/>
          <w:lang w:val="en-ZA"/>
        </w:rPr>
        <w:t>R</w:t>
      </w:r>
      <w:r w:rsidR="002C2630" w:rsidRPr="0017115F">
        <w:rPr>
          <w:rFonts w:cs="Arial"/>
          <w:sz w:val="18"/>
          <w:szCs w:val="18"/>
          <w:lang w:val="en-ZA"/>
        </w:rPr>
        <w:t xml:space="preserve"> </w:t>
      </w:r>
      <w:r w:rsidR="00670347">
        <w:rPr>
          <w:rFonts w:cs="Arial"/>
          <w:sz w:val="18"/>
          <w:szCs w:val="18"/>
          <w:lang w:val="en-ZA"/>
        </w:rPr>
        <w:t xml:space="preserve">  4,573,064,928.00</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FRC175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20,000,000.00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943CAC">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A31BEB">
        <w:rPr>
          <w:rFonts w:cs="Arial"/>
          <w:sz w:val="18"/>
          <w:szCs w:val="18"/>
          <w:lang w:val="en-ZA"/>
        </w:rPr>
        <w:t>10.942</w:t>
      </w:r>
      <w:r>
        <w:rPr>
          <w:rFonts w:cs="Arial"/>
          <w:sz w:val="18"/>
          <w:szCs w:val="18"/>
          <w:lang w:val="en-ZA"/>
        </w:rPr>
        <w:t>% (</w:t>
      </w:r>
      <w:r w:rsidR="00943CAC">
        <w:rPr>
          <w:rFonts w:cs="Arial"/>
          <w:sz w:val="18"/>
          <w:szCs w:val="18"/>
          <w:lang w:val="en-ZA"/>
        </w:rPr>
        <w:t xml:space="preserve">3 Month JIBAR as at 14 June 2013 of </w:t>
      </w:r>
      <w:r w:rsidR="00A31BEB">
        <w:rPr>
          <w:rFonts w:cs="Arial"/>
          <w:sz w:val="18"/>
          <w:szCs w:val="18"/>
          <w:lang w:val="en-ZA"/>
        </w:rPr>
        <w:t>5.142</w:t>
      </w:r>
      <w:r w:rsidR="00943CAC">
        <w:rPr>
          <w:rFonts w:cs="Arial"/>
          <w:sz w:val="18"/>
          <w:szCs w:val="18"/>
          <w:lang w:val="en-ZA"/>
        </w:rPr>
        <w:t xml:space="preserve">% </w:t>
      </w:r>
      <w:r>
        <w:rPr>
          <w:rFonts w:cs="Arial"/>
          <w:sz w:val="18"/>
          <w:szCs w:val="18"/>
          <w:lang w:val="en-ZA"/>
        </w:rPr>
        <w:t>plus 580 bps</w:t>
      </w:r>
      <w:r w:rsidR="00943CAC">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943CAC">
        <w:rPr>
          <w:rFonts w:cs="Arial"/>
          <w:b/>
          <w:sz w:val="18"/>
          <w:szCs w:val="18"/>
          <w:lang w:val="en-ZA"/>
        </w:rPr>
        <w:t>Indicator</w:t>
      </w:r>
      <w:r w:rsidR="00943CAC">
        <w:rPr>
          <w:rFonts w:cs="Arial"/>
          <w:b/>
          <w:sz w:val="18"/>
          <w:szCs w:val="18"/>
          <w:lang w:val="en-ZA"/>
        </w:rPr>
        <w:tab/>
      </w:r>
      <w:r w:rsidR="00943CAC" w:rsidRPr="00943CAC">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15 June 2016</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March, 10 June, 10 September, 10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15 March, 15 June, 15 September, 15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sidR="00943CAC" w:rsidRPr="00943CAC">
        <w:rPr>
          <w:rFonts w:cs="Arial"/>
          <w:sz w:val="18"/>
          <w:szCs w:val="18"/>
          <w:lang w:val="en-ZA"/>
        </w:rPr>
        <w:t>by 17:00 on</w:t>
      </w:r>
      <w:r w:rsidR="00943CAC">
        <w:rPr>
          <w:rFonts w:cs="Arial"/>
          <w:b/>
          <w:sz w:val="18"/>
          <w:szCs w:val="18"/>
          <w:lang w:val="en-ZA"/>
        </w:rPr>
        <w:t xml:space="preserve"> </w:t>
      </w:r>
      <w:r>
        <w:rPr>
          <w:rFonts w:cs="Arial"/>
          <w:sz w:val="18"/>
          <w:szCs w:val="18"/>
          <w:lang w:val="en-ZA"/>
        </w:rPr>
        <w:t>9 March, 9 June, 9 September, 9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14 June 2013</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Modified 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14 June 2013</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15 September 2013</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ZAG000106527</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943CAC" w:rsidRDefault="00943CAC" w:rsidP="007F4679">
      <w:pPr>
        <w:suppressAutoHyphens/>
        <w:spacing w:line="312" w:lineRule="auto"/>
        <w:ind w:right="-515"/>
        <w:jc w:val="both"/>
        <w:rPr>
          <w:rFonts w:cs="Arial"/>
          <w:i/>
          <w:sz w:val="18"/>
          <w:szCs w:val="18"/>
          <w:lang w:val="en-ZA"/>
        </w:rPr>
      </w:pPr>
    </w:p>
    <w:p w:rsidR="00943CAC" w:rsidRPr="00536D4D" w:rsidRDefault="00943CAC" w:rsidP="00943CAC">
      <w:pPr>
        <w:spacing w:line="312" w:lineRule="auto"/>
        <w:ind w:right="720"/>
        <w:jc w:val="both"/>
        <w:rPr>
          <w:rFonts w:cs="Arial"/>
          <w:sz w:val="18"/>
          <w:szCs w:val="18"/>
        </w:rPr>
      </w:pPr>
      <w:r w:rsidRPr="00536D4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943CAC" w:rsidRPr="007A14BD" w:rsidRDefault="00943CAC" w:rsidP="007F4679">
      <w:pPr>
        <w:suppressAutoHyphens/>
        <w:spacing w:line="312" w:lineRule="auto"/>
        <w:ind w:right="-515"/>
        <w:jc w:val="both"/>
        <w:rPr>
          <w:rFonts w:cs="Arial"/>
          <w:i/>
          <w:sz w:val="18"/>
          <w:szCs w:val="18"/>
          <w:lang w:val="en-ZA"/>
        </w:rPr>
      </w:pPr>
    </w:p>
    <w:p w:rsidR="007F4679" w:rsidRPr="007A14BD" w:rsidRDefault="007F4679" w:rsidP="007F4679">
      <w:pPr>
        <w:suppressAutoHyphens/>
        <w:spacing w:line="312" w:lineRule="auto"/>
        <w:ind w:right="-515"/>
        <w:jc w:val="both"/>
        <w:rPr>
          <w:rFonts w:cs="Arial"/>
          <w:sz w:val="18"/>
          <w:szCs w:val="18"/>
          <w:lang w:val="en-ZA"/>
        </w:rPr>
      </w:pPr>
    </w:p>
    <w:p w:rsidR="007F4679" w:rsidRPr="007A14BD" w:rsidRDefault="007F4679" w:rsidP="007F4679">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943CAC" w:rsidRPr="00504F1F" w:rsidRDefault="00943CAC" w:rsidP="00943CAC">
      <w:pPr>
        <w:pStyle w:val="BodyText"/>
        <w:spacing w:before="20" w:after="20" w:line="312" w:lineRule="auto"/>
        <w:rPr>
          <w:rFonts w:cs="Arial"/>
          <w:sz w:val="18"/>
          <w:szCs w:val="18"/>
          <w:lang w:val="en-ZA"/>
        </w:rPr>
      </w:pPr>
      <w:proofErr w:type="spellStart"/>
      <w:r w:rsidRPr="00504F1F">
        <w:rPr>
          <w:rFonts w:cs="Arial"/>
          <w:sz w:val="18"/>
          <w:szCs w:val="18"/>
          <w:lang w:val="en-ZA"/>
        </w:rPr>
        <w:t>Thato</w:t>
      </w:r>
      <w:proofErr w:type="spellEnd"/>
      <w:r w:rsidRPr="00504F1F">
        <w:rPr>
          <w:rFonts w:cs="Arial"/>
          <w:sz w:val="18"/>
          <w:szCs w:val="18"/>
          <w:lang w:val="en-ZA"/>
        </w:rPr>
        <w:t xml:space="preserve"> </w:t>
      </w:r>
      <w:proofErr w:type="spellStart"/>
      <w:r w:rsidRPr="00504F1F">
        <w:rPr>
          <w:rFonts w:cs="Arial"/>
          <w:sz w:val="18"/>
          <w:szCs w:val="18"/>
          <w:lang w:val="en-ZA"/>
        </w:rPr>
        <w:t>Burhali</w:t>
      </w:r>
      <w:proofErr w:type="spellEnd"/>
      <w:r w:rsidRPr="00504F1F">
        <w:rPr>
          <w:rFonts w:cs="Arial"/>
          <w:sz w:val="18"/>
          <w:szCs w:val="18"/>
          <w:lang w:val="en-ZA"/>
        </w:rPr>
        <w:tab/>
      </w:r>
      <w:r w:rsidRPr="00504F1F">
        <w:rPr>
          <w:rFonts w:cs="Arial"/>
          <w:sz w:val="18"/>
          <w:szCs w:val="18"/>
          <w:lang w:val="en-ZA"/>
        </w:rPr>
        <w:tab/>
      </w:r>
      <w:r w:rsidRPr="00504F1F">
        <w:rPr>
          <w:rFonts w:cs="Arial"/>
          <w:sz w:val="18"/>
          <w:szCs w:val="18"/>
          <w:lang w:val="en-ZA"/>
        </w:rPr>
        <w:tab/>
        <w:t>Rand Merchant Bank (Division)</w:t>
      </w:r>
      <w:r w:rsidRPr="00504F1F">
        <w:rPr>
          <w:rFonts w:cs="Arial"/>
          <w:sz w:val="18"/>
          <w:szCs w:val="18"/>
          <w:lang w:val="en-ZA"/>
        </w:rPr>
        <w:tab/>
      </w:r>
      <w:r w:rsidRPr="00504F1F">
        <w:rPr>
          <w:rFonts w:cs="Arial"/>
          <w:sz w:val="18"/>
          <w:szCs w:val="18"/>
          <w:lang w:val="en-ZA"/>
        </w:rPr>
        <w:tab/>
      </w:r>
      <w:r w:rsidRPr="00504F1F">
        <w:rPr>
          <w:rFonts w:cs="Arial"/>
          <w:sz w:val="18"/>
          <w:szCs w:val="18"/>
          <w:lang w:val="en-ZA"/>
        </w:rPr>
        <w:tab/>
        <w:t xml:space="preserve">      +27 11 2821414</w:t>
      </w: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lastRenderedPageBreak/>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Kea Sape</w:t>
      </w:r>
      <w:r w:rsidRPr="002F1779">
        <w:rPr>
          <w:rFonts w:cs="Arial"/>
          <w:sz w:val="18"/>
          <w:szCs w:val="18"/>
          <w:lang w:val="en-ZA"/>
        </w:rPr>
        <w:tab/>
        <w:t>JSE</w:t>
      </w:r>
      <w:r w:rsidRPr="002F1779">
        <w:rPr>
          <w:rFonts w:cs="Arial"/>
          <w:sz w:val="18"/>
          <w:szCs w:val="18"/>
          <w:lang w:val="en-ZA"/>
        </w:rPr>
        <w:tab/>
        <w:t>+27 11 5207603</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default" r:id="rId10"/>
      <w:headerReference w:type="first" r:id="rId11"/>
      <w:footerReference w:type="first" r:id="rId12"/>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676C4D" w:rsidRPr="00C94EA6">
      <w:rPr>
        <w:rFonts w:eastAsia="Times New Roman"/>
        <w:b/>
        <w:color w:val="808080"/>
        <w:sz w:val="14"/>
      </w:rPr>
      <w:fldChar w:fldCharType="begin"/>
    </w:r>
    <w:r w:rsidRPr="00C94EA6">
      <w:rPr>
        <w:rFonts w:eastAsia="Times New Roman"/>
        <w:b/>
        <w:color w:val="808080"/>
        <w:sz w:val="14"/>
      </w:rPr>
      <w:instrText xml:space="preserve"> PAGE </w:instrText>
    </w:r>
    <w:r w:rsidR="00676C4D" w:rsidRPr="00C94EA6">
      <w:rPr>
        <w:rFonts w:eastAsia="Times New Roman"/>
        <w:b/>
        <w:color w:val="808080"/>
        <w:sz w:val="14"/>
      </w:rPr>
      <w:fldChar w:fldCharType="separate"/>
    </w:r>
    <w:r w:rsidR="002F455A">
      <w:rPr>
        <w:rFonts w:eastAsia="Times New Roman"/>
        <w:b/>
        <w:noProof/>
        <w:color w:val="808080"/>
        <w:sz w:val="14"/>
      </w:rPr>
      <w:t>2</w:t>
    </w:r>
    <w:r w:rsidR="00676C4D" w:rsidRPr="00C94EA6">
      <w:rPr>
        <w:rFonts w:eastAsia="Times New Roman"/>
        <w:b/>
        <w:color w:val="808080"/>
        <w:sz w:val="14"/>
      </w:rPr>
      <w:fldChar w:fldCharType="end"/>
    </w:r>
    <w:r w:rsidRPr="00C94EA6">
      <w:rPr>
        <w:rFonts w:eastAsia="Times New Roman"/>
        <w:b/>
        <w:color w:val="808080"/>
        <w:sz w:val="14"/>
      </w:rPr>
      <w:t xml:space="preserve"> of </w:t>
    </w:r>
    <w:r w:rsidR="00676C4D"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676C4D" w:rsidRPr="00C94EA6">
      <w:rPr>
        <w:rFonts w:eastAsia="Times New Roman"/>
        <w:b/>
        <w:color w:val="808080"/>
        <w:sz w:val="14"/>
      </w:rPr>
      <w:fldChar w:fldCharType="separate"/>
    </w:r>
    <w:r w:rsidR="002F455A">
      <w:rPr>
        <w:rFonts w:eastAsia="Times New Roman"/>
        <w:b/>
        <w:noProof/>
        <w:color w:val="808080"/>
        <w:sz w:val="14"/>
      </w:rPr>
      <w:t>2</w:t>
    </w:r>
    <w:r w:rsidR="00676C4D"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0D3C86">
    <w:pPr>
      <w:rPr>
        <w:rFonts w:cs="Arial"/>
      </w:rPr>
    </w:pPr>
    <w:bookmarkStart w:id="5" w:name="LHS_JSE_Footer"/>
    <w:bookmarkStart w:id="6" w:name="LHS_YieldX_Footer"/>
    <w:r>
      <w:rPr>
        <w:noProof/>
        <w:lang w:val="en-ZA" w:eastAsia="en-ZA"/>
      </w:rPr>
      <w:drawing>
        <wp:inline distT="0" distB="0" distL="0" distR="0">
          <wp:extent cx="6031230" cy="102417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024171"/>
                  </a:xfrm>
                  <a:prstGeom prst="rect">
                    <a:avLst/>
                  </a:prstGeom>
                  <a:noFill/>
                  <a:ln>
                    <a:noFill/>
                  </a:ln>
                </pic:spPr>
              </pic:pic>
            </a:graphicData>
          </a:graphic>
        </wp:inline>
      </w:drawing>
    </w: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7D6EAF">
          <w:pPr>
            <w:rPr>
              <w:rFonts w:ascii="Times New Roman" w:eastAsia="Times New Roman" w:hAnsi="Times New Roman" w:cs="Arial"/>
              <w:sz w:val="24"/>
              <w:szCs w:val="24"/>
            </w:rPr>
          </w:pP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676C4D">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2F455A"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2F455A"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3C86"/>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115F"/>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2630"/>
    <w:rsid w:val="002C49F4"/>
    <w:rsid w:val="002D0649"/>
    <w:rsid w:val="002D1891"/>
    <w:rsid w:val="002D198A"/>
    <w:rsid w:val="002D2DFD"/>
    <w:rsid w:val="002D3C28"/>
    <w:rsid w:val="002F0695"/>
    <w:rsid w:val="002F06E8"/>
    <w:rsid w:val="002F1770"/>
    <w:rsid w:val="002F455A"/>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0347"/>
    <w:rsid w:val="00675E6B"/>
    <w:rsid w:val="00676A67"/>
    <w:rsid w:val="00676C4D"/>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2F04"/>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1FE6"/>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3CAC"/>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1BEB"/>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57F89CEB-5F36-4016-A533-144392051884}"/>
</file>

<file path=customXml/itemProps2.xml><?xml version="1.0" encoding="utf-8"?>
<ds:datastoreItem xmlns:ds="http://schemas.openxmlformats.org/officeDocument/2006/customXml" ds:itemID="{17EFA76D-573E-4AFF-908C-5078B1A36F93}"/>
</file>

<file path=customXml/itemProps3.xml><?xml version="1.0" encoding="utf-8"?>
<ds:datastoreItem xmlns:ds="http://schemas.openxmlformats.org/officeDocument/2006/customXml" ds:itemID="{BEDB4786-4781-473A-8CA5-07C28A3417E1}"/>
</file>

<file path=docProps/app.xml><?xml version="1.0" encoding="utf-8"?>
<Properties xmlns="http://schemas.openxmlformats.org/officeDocument/2006/extended-properties" xmlns:vt="http://schemas.openxmlformats.org/officeDocument/2006/docPropsVTypes">
  <Template>Market Notice</Template>
  <TotalTime>77</TotalTime>
  <Pages>2</Pages>
  <Words>250</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Interest Rate Market Notice</vt:lpstr>
    </vt:vector>
  </TitlesOfParts>
  <Manager/>
  <Company/>
  <LinksUpToDate>false</LinksUpToDate>
  <CharactersWithSpaces>1638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Listing-FRC175-14Jun2013</dc:title>
  <dc:subject/>
  <dc:creator>Johannesburg Stock Exchange</dc:creator>
  <cp:keywords/>
  <cp:lastModifiedBy>JSEUser</cp:lastModifiedBy>
  <cp:revision>16</cp:revision>
  <cp:lastPrinted>2012-01-03T09:35:00Z</cp:lastPrinted>
  <dcterms:created xsi:type="dcterms:W3CDTF">2012-03-13T10:41:00Z</dcterms:created>
  <dcterms:modified xsi:type="dcterms:W3CDTF">2013-06-14T08:40:00Z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134900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